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4C829" w14:textId="1210EEDA" w:rsidR="00A06D9D" w:rsidRDefault="00397E4F">
      <w:r>
        <w:rPr>
          <w:noProof/>
          <w:lang w:val="en-US"/>
        </w:rPr>
        <w:drawing>
          <wp:inline distT="0" distB="0" distL="0" distR="0" wp14:anchorId="52DD9982" wp14:editId="1A56E160">
            <wp:extent cx="3810000" cy="1203960"/>
            <wp:effectExtent l="0" t="0" r="0" b="0"/>
            <wp:docPr id="1" name="Picture 1" descr="C:\Users\JThompson-James\AppData\Local\Microsoft\Windows\INetCache\Content.MSO\FCD40EB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Thompson-James\AppData\Local\Microsoft\Windows\INetCache\Content.MSO\FCD40EB6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4A6C5" w14:textId="30B14855" w:rsidR="00397E4F" w:rsidRPr="00397E4F" w:rsidRDefault="00397E4F" w:rsidP="00397E4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7E4F">
        <w:rPr>
          <w:rFonts w:ascii="Times New Roman" w:hAnsi="Times New Roman" w:cs="Times New Roman"/>
          <w:b/>
          <w:sz w:val="28"/>
          <w:szCs w:val="28"/>
          <w:u w:val="single"/>
        </w:rPr>
        <w:t>NOTICE TO SHAREHOLDERS</w:t>
      </w:r>
    </w:p>
    <w:p w14:paraId="1C30AE29" w14:textId="1296271A" w:rsidR="00397E4F" w:rsidRDefault="00397E4F" w:rsidP="00397E4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3C634A" w14:textId="7BC7300A" w:rsidR="00397E4F" w:rsidRDefault="00397E4F" w:rsidP="00397E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19, 2023</w:t>
      </w:r>
    </w:p>
    <w:p w14:paraId="238AE98B" w14:textId="232E415B" w:rsidR="00397E4F" w:rsidRDefault="00397E4F" w:rsidP="00397E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8DFAF4" w14:textId="48627DD8" w:rsidR="00397E4F" w:rsidRDefault="00397E4F" w:rsidP="00397E4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of Directors of </w:t>
      </w:r>
      <w:r w:rsidRPr="00397E4F">
        <w:rPr>
          <w:rFonts w:ascii="Times New Roman" w:hAnsi="Times New Roman" w:cs="Times New Roman"/>
          <w:b/>
          <w:sz w:val="24"/>
          <w:szCs w:val="24"/>
        </w:rPr>
        <w:t xml:space="preserve">Elite Diagnostic Limited </w:t>
      </w:r>
      <w:r>
        <w:rPr>
          <w:rFonts w:ascii="Times New Roman" w:hAnsi="Times New Roman" w:cs="Times New Roman"/>
          <w:sz w:val="24"/>
          <w:szCs w:val="24"/>
        </w:rPr>
        <w:t>is pleased to announce changes to its Board effective September 15, 2023:</w:t>
      </w:r>
    </w:p>
    <w:p w14:paraId="0428BCA5" w14:textId="29D9BED0" w:rsidR="00397E4F" w:rsidRDefault="00397E4F" w:rsidP="00397E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EEFAEA" w14:textId="67BE5155" w:rsidR="00397E4F" w:rsidRDefault="00397E4F" w:rsidP="00397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Effective September 15, 2023, the Board of Directors </w:t>
      </w:r>
      <w:r w:rsidR="00B127EB">
        <w:rPr>
          <w:rFonts w:ascii="Times New Roman" w:hAnsi="Times New Roman" w:cs="Times New Roman"/>
          <w:sz w:val="24"/>
          <w:szCs w:val="24"/>
        </w:rPr>
        <w:t xml:space="preserve">has approved resolutions </w:t>
      </w:r>
      <w:r>
        <w:rPr>
          <w:rFonts w:ascii="Times New Roman" w:hAnsi="Times New Roman" w:cs="Times New Roman"/>
          <w:sz w:val="24"/>
          <w:szCs w:val="24"/>
        </w:rPr>
        <w:t>for the following appointments:</w:t>
      </w:r>
    </w:p>
    <w:p w14:paraId="440D1372" w14:textId="77777777" w:rsidR="00397E4F" w:rsidRDefault="00397E4F" w:rsidP="00397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7A063C" w14:textId="615DA33E" w:rsidR="00397E4F" w:rsidRDefault="00397E4F" w:rsidP="00397E4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E4F">
        <w:rPr>
          <w:rFonts w:ascii="Times New Roman" w:hAnsi="Times New Roman" w:cs="Times New Roman"/>
          <w:b/>
          <w:sz w:val="24"/>
          <w:szCs w:val="24"/>
        </w:rPr>
        <w:t>Mr. Stephen Ricketts</w:t>
      </w:r>
      <w:r w:rsidRPr="00397E4F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 xml:space="preserve">s a </w:t>
      </w:r>
      <w:r w:rsidRPr="00397E4F">
        <w:rPr>
          <w:rFonts w:ascii="Times New Roman" w:hAnsi="Times New Roman" w:cs="Times New Roman"/>
          <w:b/>
          <w:sz w:val="24"/>
          <w:szCs w:val="24"/>
        </w:rPr>
        <w:t>Director of the Board</w:t>
      </w:r>
      <w:r w:rsidRPr="00397E4F">
        <w:rPr>
          <w:rFonts w:ascii="Times New Roman" w:hAnsi="Times New Roman" w:cs="Times New Roman"/>
          <w:sz w:val="24"/>
          <w:szCs w:val="24"/>
        </w:rPr>
        <w:t xml:space="preserve"> and a </w:t>
      </w:r>
      <w:r w:rsidRPr="00397E4F">
        <w:rPr>
          <w:rFonts w:ascii="Times New Roman" w:hAnsi="Times New Roman" w:cs="Times New Roman"/>
          <w:b/>
          <w:sz w:val="24"/>
          <w:szCs w:val="24"/>
        </w:rPr>
        <w:t>member of its Audit Committee</w:t>
      </w:r>
      <w:r w:rsidR="008D4634" w:rsidRPr="00397E4F">
        <w:rPr>
          <w:rFonts w:ascii="Times New Roman" w:hAnsi="Times New Roman" w:cs="Times New Roman"/>
          <w:b/>
          <w:sz w:val="24"/>
          <w:szCs w:val="24"/>
        </w:rPr>
        <w:t>.</w:t>
      </w:r>
      <w:r w:rsidR="008D4634" w:rsidRPr="00397E4F">
        <w:rPr>
          <w:rFonts w:ascii="Times New Roman" w:hAnsi="Times New Roman" w:cs="Times New Roman"/>
          <w:sz w:val="24"/>
          <w:szCs w:val="24"/>
        </w:rPr>
        <w:t xml:space="preserve"> </w:t>
      </w:r>
      <w:r w:rsidRPr="00397E4F">
        <w:rPr>
          <w:rFonts w:ascii="Times New Roman" w:hAnsi="Times New Roman" w:cs="Times New Roman"/>
          <w:sz w:val="24"/>
          <w:szCs w:val="24"/>
        </w:rPr>
        <w:t>Mr. Ricketts will assume the Chairmanship of the Audit Committee replacing Mr William Mahfood, who resigned as Chairman</w:t>
      </w:r>
      <w:r w:rsidR="00B127EB">
        <w:rPr>
          <w:rFonts w:ascii="Times New Roman" w:hAnsi="Times New Roman" w:cs="Times New Roman"/>
          <w:sz w:val="24"/>
          <w:szCs w:val="24"/>
        </w:rPr>
        <w:t xml:space="preserve">, and </w:t>
      </w:r>
      <w:r w:rsidRPr="00397E4F">
        <w:rPr>
          <w:rFonts w:ascii="Times New Roman" w:hAnsi="Times New Roman" w:cs="Times New Roman"/>
          <w:sz w:val="24"/>
          <w:szCs w:val="24"/>
        </w:rPr>
        <w:t>remains a member of the Committee.</w:t>
      </w:r>
    </w:p>
    <w:p w14:paraId="347238D6" w14:textId="77777777" w:rsidR="00397E4F" w:rsidRDefault="00397E4F" w:rsidP="00397E4F">
      <w:pPr>
        <w:pStyle w:val="ListParagraph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7ABDAF7F" w14:textId="4A41E6A9" w:rsidR="00397E4F" w:rsidRPr="00397E4F" w:rsidRDefault="00397E4F" w:rsidP="00397E4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E4F">
        <w:rPr>
          <w:rFonts w:ascii="Times New Roman" w:hAnsi="Times New Roman" w:cs="Times New Roman"/>
          <w:b/>
          <w:sz w:val="24"/>
          <w:szCs w:val="24"/>
        </w:rPr>
        <w:t>Cube Corporate Support Limited</w:t>
      </w:r>
      <w:r>
        <w:rPr>
          <w:rFonts w:ascii="Times New Roman" w:hAnsi="Times New Roman" w:cs="Times New Roman"/>
          <w:sz w:val="24"/>
          <w:szCs w:val="24"/>
        </w:rPr>
        <w:t xml:space="preserve">, a Licensed Corporate Services Provider, as </w:t>
      </w:r>
      <w:r w:rsidRPr="00397E4F">
        <w:rPr>
          <w:rFonts w:ascii="Times New Roman" w:hAnsi="Times New Roman" w:cs="Times New Roman"/>
          <w:b/>
          <w:sz w:val="24"/>
          <w:szCs w:val="24"/>
        </w:rPr>
        <w:t>Corporate Secretary</w:t>
      </w:r>
    </w:p>
    <w:p w14:paraId="7A59B1CD" w14:textId="5E06FC3C" w:rsidR="00397E4F" w:rsidRDefault="00397E4F" w:rsidP="00397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09898B" w14:textId="77777777" w:rsidR="008D4634" w:rsidRDefault="008D4634" w:rsidP="00397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634">
        <w:rPr>
          <w:rFonts w:ascii="Times New Roman" w:hAnsi="Times New Roman" w:cs="Times New Roman"/>
          <w:sz w:val="24"/>
          <w:szCs w:val="24"/>
        </w:rPr>
        <w:t>Mr. Stephen Ricketts is a Chartered Accountant with over twenty-five years’ professional experience. He is the current</w:t>
      </w:r>
      <w:r>
        <w:rPr>
          <w:rFonts w:ascii="Times New Roman" w:hAnsi="Times New Roman" w:cs="Times New Roman"/>
          <w:sz w:val="24"/>
          <w:szCs w:val="24"/>
        </w:rPr>
        <w:t>ly the</w:t>
      </w:r>
      <w:r w:rsidRPr="008D4634">
        <w:rPr>
          <w:rFonts w:ascii="Times New Roman" w:hAnsi="Times New Roman" w:cs="Times New Roman"/>
          <w:sz w:val="24"/>
          <w:szCs w:val="24"/>
        </w:rPr>
        <w:t xml:space="preserve"> Chief Financial Officer and Acting Chief Operating Officer at NCB Capital Markets Limited. </w:t>
      </w:r>
    </w:p>
    <w:p w14:paraId="7DEA40F0" w14:textId="77777777" w:rsidR="008D4634" w:rsidRDefault="008D4634" w:rsidP="00397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C188D1" w14:textId="121EFED1" w:rsidR="008D4634" w:rsidRDefault="008D4634" w:rsidP="00397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634">
        <w:rPr>
          <w:rFonts w:ascii="Times New Roman" w:hAnsi="Times New Roman" w:cs="Times New Roman"/>
          <w:sz w:val="24"/>
          <w:szCs w:val="24"/>
        </w:rPr>
        <w:t>Mr. Ricketts is a Fellow of the Association of Chartered Certified Accountants (ACCA) and the Institute of Chartered Accountants of Jamaica (ICAJ). He holds an MBA from the Manchester Business School, a Bachelor of Science in Management Studies and Accounting from the University of the West Indies and an Associate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634">
        <w:rPr>
          <w:rFonts w:ascii="Times New Roman" w:hAnsi="Times New Roman" w:cs="Times New Roman"/>
          <w:sz w:val="24"/>
          <w:szCs w:val="24"/>
        </w:rPr>
        <w:t xml:space="preserve">Degree in Small Business Management from Northcentral Technical College in Wisconsin, USA. </w:t>
      </w:r>
    </w:p>
    <w:p w14:paraId="37B17ADA" w14:textId="77777777" w:rsidR="008D4634" w:rsidRDefault="008D4634" w:rsidP="00397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1B6555" w14:textId="092C506A" w:rsidR="00B127EB" w:rsidRDefault="008D4634" w:rsidP="00397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634">
        <w:rPr>
          <w:rFonts w:ascii="Times New Roman" w:hAnsi="Times New Roman" w:cs="Times New Roman"/>
          <w:sz w:val="24"/>
          <w:szCs w:val="24"/>
        </w:rPr>
        <w:t xml:space="preserve">He has extensive knowledge of International Financial Reporting Standards (IFRS) and is experienced in Financial Reporting, Planning and Forecasting, Managing Statutory Audits, Internal Control Review and Strategic Financial Analyses. </w:t>
      </w:r>
    </w:p>
    <w:p w14:paraId="4E3FBE33" w14:textId="77777777" w:rsidR="008D4634" w:rsidRPr="00B127EB" w:rsidRDefault="008D4634" w:rsidP="00397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C01BBD" w14:textId="59F4F4FE" w:rsidR="00397E4F" w:rsidRPr="00B127EB" w:rsidRDefault="00397E4F" w:rsidP="00397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7EB">
        <w:rPr>
          <w:rFonts w:ascii="Times New Roman" w:hAnsi="Times New Roman" w:cs="Times New Roman"/>
          <w:b/>
          <w:sz w:val="24"/>
          <w:szCs w:val="24"/>
          <w:u w:val="single"/>
        </w:rPr>
        <w:t>For Further Information</w:t>
      </w:r>
      <w:r w:rsidRPr="00B127EB">
        <w:rPr>
          <w:rFonts w:ascii="Times New Roman" w:hAnsi="Times New Roman" w:cs="Times New Roman"/>
          <w:sz w:val="24"/>
          <w:szCs w:val="24"/>
        </w:rPr>
        <w:t>:</w:t>
      </w:r>
    </w:p>
    <w:p w14:paraId="2567A75E" w14:textId="08CA5DC7" w:rsidR="00397E4F" w:rsidRPr="00B127EB" w:rsidRDefault="00397E4F" w:rsidP="00397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7EB">
        <w:rPr>
          <w:rFonts w:ascii="Times New Roman" w:hAnsi="Times New Roman" w:cs="Times New Roman"/>
          <w:sz w:val="24"/>
          <w:szCs w:val="24"/>
        </w:rPr>
        <w:t>Please Contact:</w:t>
      </w:r>
    </w:p>
    <w:p w14:paraId="567C476D" w14:textId="1D270B68" w:rsidR="00397E4F" w:rsidRPr="00B127EB" w:rsidRDefault="00397E4F" w:rsidP="00397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7EB">
        <w:rPr>
          <w:rFonts w:ascii="Times New Roman" w:hAnsi="Times New Roman" w:cs="Times New Roman"/>
          <w:sz w:val="24"/>
          <w:szCs w:val="24"/>
        </w:rPr>
        <w:t xml:space="preserve">Mr. Harvey Levers, </w:t>
      </w:r>
      <w:r w:rsidR="00856E20">
        <w:rPr>
          <w:rFonts w:ascii="Times New Roman" w:hAnsi="Times New Roman" w:cs="Times New Roman"/>
          <w:sz w:val="24"/>
          <w:szCs w:val="24"/>
        </w:rPr>
        <w:t>Chief Executive Officer</w:t>
      </w:r>
    </w:p>
    <w:p w14:paraId="161429A9" w14:textId="5DB81057" w:rsidR="00397E4F" w:rsidRPr="00B127EB" w:rsidRDefault="00397E4F" w:rsidP="00397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7EB">
        <w:rPr>
          <w:rFonts w:ascii="Times New Roman" w:hAnsi="Times New Roman" w:cs="Times New Roman"/>
          <w:sz w:val="24"/>
          <w:szCs w:val="24"/>
        </w:rPr>
        <w:t>Elite Diagnostic Limited</w:t>
      </w:r>
    </w:p>
    <w:p w14:paraId="76F4C82B" w14:textId="023EBCED" w:rsidR="00397E4F" w:rsidRPr="00B127EB" w:rsidRDefault="00B127EB" w:rsidP="00397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7EB">
        <w:rPr>
          <w:rFonts w:ascii="Times New Roman" w:hAnsi="Times New Roman" w:cs="Times New Roman"/>
          <w:sz w:val="24"/>
          <w:szCs w:val="24"/>
        </w:rPr>
        <w:t>Email:</w:t>
      </w:r>
      <w:r w:rsidR="00856E20">
        <w:rPr>
          <w:rFonts w:ascii="Times New Roman" w:hAnsi="Times New Roman" w:cs="Times New Roman"/>
          <w:sz w:val="24"/>
          <w:szCs w:val="24"/>
        </w:rPr>
        <w:t xml:space="preserve"> hlevers@elite-diagnostic.com</w:t>
      </w:r>
    </w:p>
    <w:sectPr w:rsidR="00397E4F" w:rsidRPr="00B127E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9B807" w14:textId="77777777" w:rsidR="003921AC" w:rsidRDefault="003921AC" w:rsidP="00397E4F">
      <w:pPr>
        <w:spacing w:after="0" w:line="240" w:lineRule="auto"/>
      </w:pPr>
      <w:r>
        <w:separator/>
      </w:r>
    </w:p>
  </w:endnote>
  <w:endnote w:type="continuationSeparator" w:id="0">
    <w:p w14:paraId="5159A21E" w14:textId="77777777" w:rsidR="003921AC" w:rsidRDefault="003921AC" w:rsidP="0039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097F8" w14:textId="77777777" w:rsidR="00397E4F" w:rsidRDefault="00397E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1E1E7" w14:textId="77777777" w:rsidR="00397E4F" w:rsidRDefault="00397E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D30A5" w14:textId="77777777" w:rsidR="00397E4F" w:rsidRDefault="00397E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60C53" w14:textId="77777777" w:rsidR="003921AC" w:rsidRDefault="003921AC" w:rsidP="00397E4F">
      <w:pPr>
        <w:spacing w:after="0" w:line="240" w:lineRule="auto"/>
      </w:pPr>
      <w:r>
        <w:separator/>
      </w:r>
    </w:p>
  </w:footnote>
  <w:footnote w:type="continuationSeparator" w:id="0">
    <w:p w14:paraId="20E592E0" w14:textId="77777777" w:rsidR="003921AC" w:rsidRDefault="003921AC" w:rsidP="00397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DB448" w14:textId="77777777" w:rsidR="00397E4F" w:rsidRDefault="00397E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D428D" w14:textId="65BAB24F" w:rsidR="00397E4F" w:rsidRDefault="00397E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7489B" w14:textId="77777777" w:rsidR="00397E4F" w:rsidRDefault="00397E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F2914"/>
    <w:multiLevelType w:val="hybridMultilevel"/>
    <w:tmpl w:val="1E2E2D9E"/>
    <w:lvl w:ilvl="0" w:tplc="2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191993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E4F"/>
    <w:rsid w:val="003921AC"/>
    <w:rsid w:val="00397E4F"/>
    <w:rsid w:val="00856E20"/>
    <w:rsid w:val="008B6D20"/>
    <w:rsid w:val="008D4634"/>
    <w:rsid w:val="00A06D9D"/>
    <w:rsid w:val="00B1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29CE4"/>
  <w15:chartTrackingRefBased/>
  <w15:docId w15:val="{0D56F8AC-E873-45D0-8F5A-F8D8BFD9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E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7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E4F"/>
  </w:style>
  <w:style w:type="paragraph" w:styleId="Footer">
    <w:name w:val="footer"/>
    <w:basedOn w:val="Normal"/>
    <w:link w:val="FooterChar"/>
    <w:uiPriority w:val="99"/>
    <w:unhideWhenUsed/>
    <w:rsid w:val="00397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CECF62D2B864696446FFB36D51801" ma:contentTypeVersion="13" ma:contentTypeDescription="Create a new document." ma:contentTypeScope="" ma:versionID="2f57d0bb0800345706962b886c9b5ef7">
  <xsd:schema xmlns:xsd="http://www.w3.org/2001/XMLSchema" xmlns:xs="http://www.w3.org/2001/XMLSchema" xmlns:p="http://schemas.microsoft.com/office/2006/metadata/properties" xmlns:ns2="b1cf6c40-5387-46db-b512-7f341b6cd75e" xmlns:ns3="7b6d43b6-751c-4fe4-b7f4-f82b2091039f" targetNamespace="http://schemas.microsoft.com/office/2006/metadata/properties" ma:root="true" ma:fieldsID="fed9fc725c7d768eb0b6eb010e22152c" ns2:_="" ns3:_="">
    <xsd:import namespace="b1cf6c40-5387-46db-b512-7f341b6cd75e"/>
    <xsd:import namespace="7b6d43b6-751c-4fe4-b7f4-f82b209103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f6c40-5387-46db-b512-7f341b6cd7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d43b6-751c-4fe4-b7f4-f82b209103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9EF12C-7C64-4A43-B2EE-6866809EFA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6F8052-FF27-4D20-AFD5-0EA009CB00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D82AEE-6100-4446-8606-ADA57A7642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A65C1-255C-4D1D-AF63-537F5CC8B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cf6c40-5387-46db-b512-7f341b6cd75e"/>
    <ds:schemaRef ds:uri="7b6d43b6-751c-4fe4-b7f4-f82b20910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Thompson-James</dc:creator>
  <cp:keywords/>
  <dc:description/>
  <cp:lastModifiedBy>Harvey Levers</cp:lastModifiedBy>
  <cp:revision>2</cp:revision>
  <dcterms:created xsi:type="dcterms:W3CDTF">2023-09-19T18:17:00Z</dcterms:created>
  <dcterms:modified xsi:type="dcterms:W3CDTF">2023-09-19T18:17:00Z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0x0101004A3CECF62D2B864696446FFB36D51801</vt:lpwstr>
  </property>
</Properties>
</file>